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AA8E" w14:textId="7502B109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C73D0D">
        <w:rPr>
          <w:rFonts w:cs="Arial"/>
          <w:bCs/>
          <w:color w:val="2F5496"/>
          <w:sz w:val="22"/>
        </w:rPr>
        <w:t>101</w:t>
      </w:r>
      <w:r w:rsidRPr="00222D66">
        <w:rPr>
          <w:rFonts w:cs="Arial"/>
          <w:bCs/>
          <w:sz w:val="22"/>
        </w:rPr>
        <w:tab/>
        <w:t xml:space="preserve">Tdoc </w:t>
      </w:r>
      <w:r w:rsidR="00963169">
        <w:rPr>
          <w:rFonts w:cs="Arial"/>
          <w:bCs/>
          <w:color w:val="2F5496"/>
          <w:sz w:val="22"/>
        </w:rPr>
        <w:t>SP-23093</w:t>
      </w:r>
      <w:r w:rsidR="00DB2FC9">
        <w:rPr>
          <w:rFonts w:cs="Arial"/>
          <w:bCs/>
          <w:color w:val="2F5496"/>
          <w:sz w:val="22"/>
        </w:rPr>
        <w:t>5</w:t>
      </w:r>
    </w:p>
    <w:p w14:paraId="466ECAD9" w14:textId="0C2099CF" w:rsidR="000F7ECB" w:rsidRPr="00DC278D" w:rsidRDefault="00C73D0D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C73D0D">
        <w:rPr>
          <w:rFonts w:cs="Arial"/>
          <w:bCs/>
          <w:color w:val="2F5496"/>
          <w:sz w:val="22"/>
        </w:rPr>
        <w:t>Bangalore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IN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11- 15 September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44939D6E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74F45" w:rsidRPr="00A74F45">
        <w:rPr>
          <w:rFonts w:ascii="Arial" w:hAnsi="Arial" w:cs="Arial"/>
          <w:b/>
        </w:rPr>
        <w:t>Presentation of Report to TSG:</w:t>
      </w:r>
      <w:r w:rsidR="00222D66">
        <w:rPr>
          <w:rFonts w:ascii="Arial" w:hAnsi="Arial" w:cs="Arial"/>
          <w:b/>
        </w:rPr>
        <w:br/>
      </w:r>
      <w:r w:rsidR="00222D66" w:rsidRPr="00C73D0D">
        <w:rPr>
          <w:rFonts w:ascii="Arial" w:hAnsi="Arial" w:cs="Arial"/>
          <w:b/>
        </w:rPr>
        <w:t>TS</w:t>
      </w:r>
      <w:r w:rsidR="00C73D0D" w:rsidRPr="00C73D0D">
        <w:rPr>
          <w:rFonts w:ascii="Arial" w:hAnsi="Arial" w:cs="Arial"/>
          <w:b/>
        </w:rPr>
        <w:t xml:space="preserve"> 2</w:t>
      </w:r>
      <w:r w:rsidR="00C73D0D" w:rsidRPr="00B476DD">
        <w:rPr>
          <w:rFonts w:ascii="Arial" w:hAnsi="Arial" w:cs="Arial"/>
          <w:b/>
        </w:rPr>
        <w:t>8.</w:t>
      </w:r>
      <w:r w:rsidR="00B476DD">
        <w:rPr>
          <w:rFonts w:ascii="Arial" w:hAnsi="Arial" w:cs="Arial" w:hint="eastAsia"/>
          <w:b/>
          <w:lang w:eastAsia="zh-CN"/>
        </w:rPr>
        <w:t>844</w:t>
      </w:r>
      <w:r w:rsidR="00C73D0D" w:rsidRPr="00C73D0D">
        <w:rPr>
          <w:rFonts w:ascii="Arial" w:hAnsi="Arial" w:cs="Arial"/>
          <w:b/>
        </w:rPr>
        <w:t xml:space="preserve"> </w:t>
      </w:r>
      <w:r w:rsidR="00222D66" w:rsidRPr="00222D66">
        <w:rPr>
          <w:rFonts w:ascii="Arial" w:hAnsi="Arial" w:cs="Arial"/>
          <w:b/>
        </w:rPr>
        <w:t>, Version</w:t>
      </w:r>
      <w:r w:rsidR="00222D66" w:rsidRPr="00C73D0D">
        <w:rPr>
          <w:rFonts w:ascii="Arial" w:hAnsi="Arial" w:cs="Arial"/>
          <w:b/>
        </w:rPr>
        <w:t xml:space="preserve"> </w:t>
      </w:r>
      <w:r w:rsidR="00C73D0D" w:rsidRPr="00C73D0D">
        <w:rPr>
          <w:rFonts w:ascii="Arial" w:hAnsi="Arial" w:cs="Arial"/>
          <w:b/>
        </w:rPr>
        <w:t>1.</w:t>
      </w:r>
      <w:r w:rsidR="00E7334C">
        <w:rPr>
          <w:rFonts w:ascii="Arial" w:hAnsi="Arial" w:cs="Arial"/>
          <w:b/>
        </w:rPr>
        <w:t>0</w:t>
      </w:r>
      <w:r w:rsidR="00C73D0D" w:rsidRPr="00C73D0D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015F9DD8" w:rsidR="002B09A1" w:rsidRPr="00963169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963169">
        <w:rPr>
          <w:rFonts w:ascii="Arial" w:hAnsi="Arial" w:cs="Arial"/>
          <w:b/>
          <w:lang w:val="fr-FR"/>
        </w:rPr>
        <w:t>Source:</w:t>
      </w:r>
      <w:r w:rsidRPr="00963169">
        <w:rPr>
          <w:rFonts w:ascii="Arial" w:hAnsi="Arial" w:cs="Arial"/>
          <w:b/>
          <w:lang w:val="fr-FR"/>
        </w:rPr>
        <w:tab/>
      </w:r>
      <w:r w:rsidR="00C73D0D" w:rsidRPr="00963169">
        <w:rPr>
          <w:rFonts w:ascii="Arial" w:hAnsi="Arial" w:cs="Arial"/>
          <w:b/>
          <w:lang w:val="fr-FR"/>
        </w:rPr>
        <w:t>SA5</w:t>
      </w:r>
      <w:r w:rsidR="00201520" w:rsidRPr="00963169">
        <w:rPr>
          <w:rFonts w:ascii="Arial" w:hAnsi="Arial" w:cs="Arial"/>
          <w:b/>
          <w:color w:val="2F5496"/>
          <w:lang w:val="fr-FR"/>
        </w:rPr>
        <w:br/>
      </w:r>
    </w:p>
    <w:p w14:paraId="2D151239" w14:textId="413E3AE5" w:rsidR="00222D66" w:rsidRPr="00963169" w:rsidRDefault="00222D66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963169">
        <w:rPr>
          <w:rFonts w:ascii="Arial" w:hAnsi="Arial" w:cs="Arial"/>
          <w:b/>
          <w:lang w:val="fr-FR"/>
        </w:rPr>
        <w:t>Document for:</w:t>
      </w:r>
      <w:r w:rsidRPr="00963169">
        <w:rPr>
          <w:rFonts w:ascii="Arial" w:hAnsi="Arial" w:cs="Arial"/>
          <w:b/>
          <w:lang w:val="fr-FR"/>
        </w:rPr>
        <w:tab/>
        <w:t>Information</w:t>
      </w:r>
    </w:p>
    <w:p w14:paraId="1C68E4A8" w14:textId="77777777" w:rsidR="00222D66" w:rsidRPr="00963169" w:rsidRDefault="00222D66" w:rsidP="000F7EC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18D399" w14:textId="77777777" w:rsidR="0045428D" w:rsidRPr="00963169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767A9B3A" w14:textId="77777777" w:rsidR="0045428D" w:rsidRPr="00963169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963169">
        <w:rPr>
          <w:b/>
          <w:sz w:val="24"/>
          <w:lang w:val="fr-FR"/>
        </w:rPr>
        <w:t>Abstract of document:</w:t>
      </w:r>
    </w:p>
    <w:p w14:paraId="3965588A" w14:textId="3D399EB5" w:rsidR="00B0100E" w:rsidRDefault="00B476DD" w:rsidP="00B0100E">
      <w:pPr>
        <w:tabs>
          <w:tab w:val="left" w:pos="3119"/>
        </w:tabs>
        <w:rPr>
          <w:sz w:val="24"/>
          <w:lang w:eastAsia="zh-CN"/>
        </w:rPr>
      </w:pPr>
      <w:r w:rsidRPr="005E5224">
        <w:rPr>
          <w:sz w:val="24"/>
        </w:rPr>
        <w:t>It is the TR of Rel-18 study on charging aspects</w:t>
      </w:r>
      <w:r w:rsidRPr="00B476DD">
        <w:t xml:space="preserve"> </w:t>
      </w:r>
      <w:r w:rsidRPr="00B476DD">
        <w:rPr>
          <w:sz w:val="24"/>
        </w:rPr>
        <w:t>of satellite in 5GS</w:t>
      </w:r>
      <w:r w:rsidRPr="005E5224">
        <w:rPr>
          <w:sz w:val="24"/>
        </w:rPr>
        <w:t xml:space="preserve">, </w:t>
      </w:r>
      <w:r>
        <w:rPr>
          <w:sz w:val="24"/>
        </w:rPr>
        <w:t xml:space="preserve">to </w:t>
      </w:r>
      <w:r w:rsidRPr="005E5224">
        <w:rPr>
          <w:sz w:val="24"/>
        </w:rPr>
        <w:t>investigate in terms of</w:t>
      </w:r>
      <w:r w:rsidR="00B0100E">
        <w:rPr>
          <w:rFonts w:hint="eastAsia"/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Satellite access</w:t>
      </w:r>
      <w:r>
        <w:rPr>
          <w:sz w:val="24"/>
        </w:rPr>
        <w:t xml:space="preserve"> charging</w:t>
      </w:r>
      <w:r w:rsidRPr="00397C6A">
        <w:rPr>
          <w:sz w:val="24"/>
        </w:rPr>
        <w:t xml:space="preserve">. </w:t>
      </w:r>
    </w:p>
    <w:p w14:paraId="5B424352" w14:textId="731C240F" w:rsidR="00B476DD" w:rsidRPr="00B0100E" w:rsidRDefault="00B0100E" w:rsidP="00B0100E">
      <w:pPr>
        <w:tabs>
          <w:tab w:val="left" w:pos="3119"/>
        </w:tabs>
        <w:rPr>
          <w:sz w:val="24"/>
          <w:lang w:eastAsia="zh-CN"/>
        </w:rPr>
      </w:pPr>
      <w:r w:rsidRPr="00B0100E">
        <w:rPr>
          <w:sz w:val="24"/>
        </w:rPr>
        <w:t xml:space="preserve">The present document specifies potential use cases, requirements, and solutions for </w:t>
      </w:r>
      <w:r>
        <w:rPr>
          <w:sz w:val="24"/>
        </w:rPr>
        <w:t>the</w:t>
      </w:r>
      <w:r>
        <w:rPr>
          <w:rFonts w:hint="eastAsia"/>
          <w:sz w:val="24"/>
          <w:lang w:eastAsia="zh-CN"/>
        </w:rPr>
        <w:t xml:space="preserve"> s</w:t>
      </w:r>
      <w:r w:rsidRPr="00B0100E">
        <w:rPr>
          <w:sz w:val="24"/>
        </w:rPr>
        <w:t xml:space="preserve">atellite access charging. </w:t>
      </w:r>
      <w:r>
        <w:rPr>
          <w:rFonts w:hint="eastAsia"/>
          <w:sz w:val="24"/>
          <w:lang w:eastAsia="zh-CN"/>
        </w:rPr>
        <w:t>The</w:t>
      </w:r>
      <w:r w:rsidRPr="00B0100E">
        <w:t xml:space="preserve"> </w:t>
      </w:r>
      <w:r w:rsidRPr="00B0100E">
        <w:rPr>
          <w:sz w:val="24"/>
          <w:lang w:eastAsia="zh-CN"/>
        </w:rPr>
        <w:t xml:space="preserve">charging information used </w:t>
      </w:r>
      <w:r>
        <w:rPr>
          <w:sz w:val="24"/>
          <w:lang w:eastAsia="zh-CN"/>
        </w:rPr>
        <w:t>for</w:t>
      </w:r>
      <w:r w:rsidRPr="00B0100E">
        <w:rPr>
          <w:rFonts w:hint="eastAsia"/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s</w:t>
      </w:r>
      <w:r w:rsidRPr="00B0100E">
        <w:rPr>
          <w:sz w:val="24"/>
        </w:rPr>
        <w:t>atellite access charging</w:t>
      </w:r>
      <w:r>
        <w:rPr>
          <w:rFonts w:hint="eastAsia"/>
          <w:sz w:val="24"/>
          <w:lang w:eastAsia="zh-CN"/>
        </w:rPr>
        <w:t xml:space="preserve"> </w:t>
      </w:r>
      <w:r w:rsidRPr="00B0100E">
        <w:rPr>
          <w:sz w:val="24"/>
          <w:lang w:eastAsia="zh-CN"/>
        </w:rPr>
        <w:t xml:space="preserve">under the converged charging service exposed by CHF over </w:t>
      </w:r>
      <w:proofErr w:type="spellStart"/>
      <w:r w:rsidRPr="00B0100E">
        <w:rPr>
          <w:sz w:val="24"/>
          <w:lang w:eastAsia="zh-CN"/>
        </w:rPr>
        <w:t>Nchf</w:t>
      </w:r>
      <w:proofErr w:type="spellEnd"/>
      <w:r w:rsidRPr="00B0100E">
        <w:rPr>
          <w:sz w:val="24"/>
          <w:lang w:eastAsia="zh-CN"/>
        </w:rPr>
        <w:t xml:space="preserve">, as well as corresponding CHF CDRs dedicated functional description, </w:t>
      </w:r>
      <w:r>
        <w:rPr>
          <w:sz w:val="24"/>
          <w:lang w:eastAsia="zh-CN"/>
        </w:rPr>
        <w:t>are</w:t>
      </w:r>
      <w:r>
        <w:rPr>
          <w:rFonts w:hint="eastAsia"/>
          <w:sz w:val="24"/>
          <w:lang w:eastAsia="zh-CN"/>
        </w:rPr>
        <w:t xml:space="preserve"> </w:t>
      </w:r>
      <w:r w:rsidR="002141B7">
        <w:rPr>
          <w:sz w:val="24"/>
          <w:lang w:eastAsia="zh-CN"/>
        </w:rPr>
        <w:t>studied</w:t>
      </w:r>
      <w:r w:rsidRPr="00B0100E">
        <w:rPr>
          <w:sz w:val="24"/>
          <w:lang w:eastAsia="zh-CN"/>
        </w:rPr>
        <w:t>.</w:t>
      </w:r>
    </w:p>
    <w:p w14:paraId="3492A77D" w14:textId="77777777" w:rsidR="00B476DD" w:rsidRPr="00B476DD" w:rsidRDefault="00B476DD" w:rsidP="00570D77">
      <w:pPr>
        <w:rPr>
          <w:sz w:val="24"/>
          <w:szCs w:val="24"/>
          <w:lang w:eastAsia="zh-CN"/>
        </w:rPr>
      </w:pPr>
    </w:p>
    <w:p w14:paraId="568D363B" w14:textId="0C9621ED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C73D0D" w:rsidRPr="00C73D0D">
        <w:rPr>
          <w:b/>
          <w:sz w:val="24"/>
        </w:rPr>
        <w:t xml:space="preserve">SA </w:t>
      </w:r>
      <w:r>
        <w:rPr>
          <w:b/>
          <w:sz w:val="24"/>
        </w:rPr>
        <w:t>Meeting #</w:t>
      </w:r>
      <w:r w:rsidR="00C73D0D">
        <w:rPr>
          <w:b/>
          <w:sz w:val="24"/>
        </w:rPr>
        <w:t>100</w:t>
      </w:r>
      <w:r w:rsidR="00C73D0D">
        <w:rPr>
          <w:b/>
          <w:color w:val="0000FF"/>
          <w:sz w:val="24"/>
        </w:rPr>
        <w:t>:</w:t>
      </w:r>
    </w:p>
    <w:p w14:paraId="026666BB" w14:textId="29C93354" w:rsidR="0045428D" w:rsidRPr="00C73D0D" w:rsidRDefault="00C73D0D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>This is the first presentation to SA.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37FA0697" w:rsidR="0045428D" w:rsidRPr="00C73D0D" w:rsidRDefault="00C73D0D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 xml:space="preserve">None  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28C13814" w:rsidR="0045428D" w:rsidRPr="00C73D0D" w:rsidRDefault="00C73D0D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 xml:space="preserve">None  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471D7" w14:textId="77777777" w:rsidR="000F778D" w:rsidRDefault="000F778D" w:rsidP="00A556FB">
      <w:pPr>
        <w:spacing w:after="0"/>
      </w:pPr>
      <w:r>
        <w:separator/>
      </w:r>
    </w:p>
  </w:endnote>
  <w:endnote w:type="continuationSeparator" w:id="0">
    <w:p w14:paraId="1C8AEE23" w14:textId="77777777" w:rsidR="000F778D" w:rsidRDefault="000F778D" w:rsidP="00A556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A84A3" w14:textId="77777777" w:rsidR="000F778D" w:rsidRDefault="000F778D" w:rsidP="00A556FB">
      <w:pPr>
        <w:spacing w:after="0"/>
      </w:pPr>
      <w:r>
        <w:separator/>
      </w:r>
    </w:p>
  </w:footnote>
  <w:footnote w:type="continuationSeparator" w:id="0">
    <w:p w14:paraId="0D0D4D59" w14:textId="77777777" w:rsidR="000F778D" w:rsidRDefault="000F778D" w:rsidP="00A556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FAB0D33"/>
    <w:multiLevelType w:val="hybridMultilevel"/>
    <w:tmpl w:val="ED2657BC"/>
    <w:lvl w:ilvl="0" w:tplc="FFFFFFFF">
      <w:start w:val="5"/>
      <w:numFmt w:val="bullet"/>
      <w:lvlText w:val="-"/>
      <w:lvlJc w:val="left"/>
      <w:pPr>
        <w:ind w:left="45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851650814">
    <w:abstractNumId w:val="3"/>
  </w:num>
  <w:num w:numId="2" w16cid:durableId="1142428494">
    <w:abstractNumId w:val="7"/>
  </w:num>
  <w:num w:numId="3" w16cid:durableId="544221208">
    <w:abstractNumId w:val="6"/>
  </w:num>
  <w:num w:numId="4" w16cid:durableId="1189642072">
    <w:abstractNumId w:val="8"/>
  </w:num>
  <w:num w:numId="5" w16cid:durableId="1231966792">
    <w:abstractNumId w:val="9"/>
  </w:num>
  <w:num w:numId="6" w16cid:durableId="782041897">
    <w:abstractNumId w:val="5"/>
  </w:num>
  <w:num w:numId="7" w16cid:durableId="479469311">
    <w:abstractNumId w:val="4"/>
  </w:num>
  <w:num w:numId="8" w16cid:durableId="1211842910">
    <w:abstractNumId w:val="2"/>
  </w:num>
  <w:num w:numId="9" w16cid:durableId="1057243242">
    <w:abstractNumId w:val="1"/>
  </w:num>
  <w:num w:numId="10" w16cid:durableId="325207731">
    <w:abstractNumId w:val="0"/>
  </w:num>
  <w:num w:numId="11" w16cid:durableId="568806857">
    <w:abstractNumId w:val="10"/>
  </w:num>
  <w:num w:numId="12" w16cid:durableId="11744898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5EE2"/>
    <w:rsid w:val="00032785"/>
    <w:rsid w:val="000453B4"/>
    <w:rsid w:val="0006494B"/>
    <w:rsid w:val="000711AA"/>
    <w:rsid w:val="000F778D"/>
    <w:rsid w:val="000F7ECB"/>
    <w:rsid w:val="00103320"/>
    <w:rsid w:val="00106ABB"/>
    <w:rsid w:val="0017511D"/>
    <w:rsid w:val="001970B4"/>
    <w:rsid w:val="001D45C5"/>
    <w:rsid w:val="001E7A0F"/>
    <w:rsid w:val="00201520"/>
    <w:rsid w:val="002134C0"/>
    <w:rsid w:val="002141B7"/>
    <w:rsid w:val="00221F70"/>
    <w:rsid w:val="00222D66"/>
    <w:rsid w:val="002A6CA6"/>
    <w:rsid w:val="002B09A1"/>
    <w:rsid w:val="002B220E"/>
    <w:rsid w:val="002D6A80"/>
    <w:rsid w:val="002E7F4D"/>
    <w:rsid w:val="003046A0"/>
    <w:rsid w:val="00351EE0"/>
    <w:rsid w:val="003647FC"/>
    <w:rsid w:val="00366E2A"/>
    <w:rsid w:val="00367D74"/>
    <w:rsid w:val="003874F2"/>
    <w:rsid w:val="00397034"/>
    <w:rsid w:val="0044528D"/>
    <w:rsid w:val="0045428D"/>
    <w:rsid w:val="0047776C"/>
    <w:rsid w:val="004F39C0"/>
    <w:rsid w:val="00546FA8"/>
    <w:rsid w:val="00567C87"/>
    <w:rsid w:val="00570D77"/>
    <w:rsid w:val="00597A75"/>
    <w:rsid w:val="005F10CC"/>
    <w:rsid w:val="00607EC1"/>
    <w:rsid w:val="00623423"/>
    <w:rsid w:val="00635529"/>
    <w:rsid w:val="00650510"/>
    <w:rsid w:val="00683197"/>
    <w:rsid w:val="006938BE"/>
    <w:rsid w:val="006B2592"/>
    <w:rsid w:val="006F5B0E"/>
    <w:rsid w:val="00787D42"/>
    <w:rsid w:val="007D6195"/>
    <w:rsid w:val="007E3ED7"/>
    <w:rsid w:val="00822DC9"/>
    <w:rsid w:val="008715D6"/>
    <w:rsid w:val="0088682F"/>
    <w:rsid w:val="0089418B"/>
    <w:rsid w:val="008B32D5"/>
    <w:rsid w:val="00940E8B"/>
    <w:rsid w:val="00963169"/>
    <w:rsid w:val="009C3D5A"/>
    <w:rsid w:val="009D5026"/>
    <w:rsid w:val="009D7D77"/>
    <w:rsid w:val="00A06FC8"/>
    <w:rsid w:val="00A15D3A"/>
    <w:rsid w:val="00A31676"/>
    <w:rsid w:val="00A55084"/>
    <w:rsid w:val="00A556FB"/>
    <w:rsid w:val="00A74F45"/>
    <w:rsid w:val="00B0100E"/>
    <w:rsid w:val="00B03A93"/>
    <w:rsid w:val="00B41A0E"/>
    <w:rsid w:val="00B439F6"/>
    <w:rsid w:val="00B476DD"/>
    <w:rsid w:val="00B8637D"/>
    <w:rsid w:val="00B97929"/>
    <w:rsid w:val="00BB606C"/>
    <w:rsid w:val="00BB7FE1"/>
    <w:rsid w:val="00BE5651"/>
    <w:rsid w:val="00BF0958"/>
    <w:rsid w:val="00BF3085"/>
    <w:rsid w:val="00C037B9"/>
    <w:rsid w:val="00C4792E"/>
    <w:rsid w:val="00C70A20"/>
    <w:rsid w:val="00C73D0D"/>
    <w:rsid w:val="00C73D3B"/>
    <w:rsid w:val="00CB243C"/>
    <w:rsid w:val="00CC358C"/>
    <w:rsid w:val="00CF6DE2"/>
    <w:rsid w:val="00D04D95"/>
    <w:rsid w:val="00D45010"/>
    <w:rsid w:val="00D7617F"/>
    <w:rsid w:val="00D9640C"/>
    <w:rsid w:val="00DB2FC9"/>
    <w:rsid w:val="00DC278D"/>
    <w:rsid w:val="00DD2664"/>
    <w:rsid w:val="00DD3EBC"/>
    <w:rsid w:val="00DD7AC2"/>
    <w:rsid w:val="00E07743"/>
    <w:rsid w:val="00E7334C"/>
    <w:rsid w:val="00EB746A"/>
    <w:rsid w:val="00F20EB7"/>
    <w:rsid w:val="00F223E3"/>
    <w:rsid w:val="00F25278"/>
    <w:rsid w:val="00F304D0"/>
    <w:rsid w:val="00F372AD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A3FFE2D"/>
  <w15:docId w15:val="{F68FFE59-B29F-4B09-B4E4-163DBFBDC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basedOn w:val="DefaultParagraphFont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sid w:val="00C73D0D"/>
    <w:rPr>
      <w:lang w:eastAsia="ko-KR"/>
    </w:rPr>
  </w:style>
  <w:style w:type="paragraph" w:styleId="Revision">
    <w:name w:val="Revision"/>
    <w:hidden/>
    <w:uiPriority w:val="99"/>
    <w:semiHidden/>
    <w:rsid w:val="00BB606C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MCC</cp:lastModifiedBy>
  <cp:revision>2</cp:revision>
  <dcterms:created xsi:type="dcterms:W3CDTF">2023-09-05T14:05:00Z</dcterms:created>
  <dcterms:modified xsi:type="dcterms:W3CDTF">2023-09-05T14:05:00Z</dcterms:modified>
</cp:coreProperties>
</file>